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超星平台学习及考试操作手册</w:t>
      </w:r>
    </w:p>
    <w:p>
      <w:pPr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注意事项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1、可以用电脑端或者手机端进行考试，电脑端使用网址http://xpc.jxjy.chaoxing.com/login考试(建议使用谷歌或者火狐浏览器);使用手机考试的话一定提前下载学习通 APP(若之前已下载,请升级为最新版)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2、考试只有一次机会，提交后无法重新作答，但是在考试时间内未提交可以返回再重新进入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3、学生应避免在手机端和网页端同时答同一份试卷，否则系统不会保存答案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4、在电脑电脑端答题的时候，也只能打开一个考试界面，打开多个会不得分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5、如果遇到最后点“提交”无反应，在考试时间还有的情况下学生自己记下做题答案点击返回，更换浏览器或者登陆端继续考试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6、考试中若遇到系统问题，请联系客服。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超星平台电话18032207157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登录方式</w:t>
      </w:r>
    </w:p>
    <w:p>
      <w:pPr>
        <w:numPr>
          <w:numId w:val="0"/>
        </w:numPr>
        <w:bidi w:val="0"/>
        <w:ind w:left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（一）手机端</w:t>
      </w:r>
    </w:p>
    <w:p>
      <w:pPr>
        <w:numPr>
          <w:ilvl w:val="0"/>
          <w:numId w:val="2"/>
        </w:numPr>
        <w:ind w:left="1055" w:leftChars="0" w:hanging="425" w:firstLineChars="0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下载安装学习通</w:t>
      </w:r>
    </w:p>
    <w:p>
      <w:pPr>
        <w:numPr>
          <w:ilvl w:val="0"/>
          <w:numId w:val="0"/>
        </w:numPr>
        <w:ind w:left="630"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应用市场搜索“学习通”，查找到图标为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6695" cy="226695"/>
            <wp:effectExtent l="0" t="0" r="1905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的App，下载并安装。 </w:t>
      </w:r>
    </w:p>
    <w:p>
      <w:pPr>
        <w:numPr>
          <w:ilvl w:val="0"/>
          <w:numId w:val="2"/>
        </w:numPr>
        <w:ind w:left="1055" w:leftChars="0" w:hanging="425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登录学习通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手机号注册过学习通的直接手机号登录，忘记密码的可以点击“忘记密码”找回。未注册过学习通的请先行注册。如下图：</w:t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402715" cy="224536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8028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登录之后点击头像姓名位置—选择绑定单位“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河北科技工程职业技术大学继续教育平台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”或输入UC码：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212960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，之后输入学号，进行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t>学校单位绑定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。如下图：</w:t>
      </w:r>
    </w:p>
    <w:p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272540" cy="2831465"/>
            <wp:effectExtent l="9525" t="9525" r="13335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3810" cy="2832100"/>
            <wp:effectExtent l="9525" t="9525" r="12065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83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5715" cy="2837180"/>
            <wp:effectExtent l="9525" t="9525" r="10160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83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828290"/>
            <wp:effectExtent l="9525" t="9525" r="13970" b="196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82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105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课程学习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登录学习通后，点击“首页”—点击最上面“首页”切换“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河北科技工程职业技术大学继续教育平台</w:t>
      </w:r>
      <w:r>
        <w:rPr>
          <w:rFonts w:hint="eastAsia"/>
          <w:lang w:val="en-US" w:eastAsia="zh-CN"/>
        </w:rPr>
        <w:t>”，点击“课程”进入课程列表页；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点击课程进入课程详情，在“章节”下即可学习课程章节内容，如下图：</w:t>
      </w:r>
    </w:p>
    <w:p>
      <w:pPr>
        <w:bidi w:val="0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1356995" cy="3021965"/>
            <wp:effectExtent l="9525" t="9525" r="2413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302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0170" cy="3027680"/>
            <wp:effectExtent l="9525" t="9525" r="209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302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5885" cy="3021965"/>
            <wp:effectExtent l="9525" t="9525" r="15240" b="1651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3021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87475" cy="3027045"/>
            <wp:effectExtent l="9525" t="9525" r="1270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105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考试</w:t>
      </w:r>
    </w:p>
    <w:p>
      <w:pPr>
        <w:bidi w:val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点击左下角“消息”，从“收件箱”进入，查看相应的考试通知，点击对应的考试，进入考试开始答题，如下图：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Lines="-2147483648" w:after="0" w:afterLines="-2147483648" w:line="360" w:lineRule="auto"/>
        <w:ind w:firstLine="0" w:firstLineChars="0"/>
        <w:jc w:val="center"/>
        <w:textAlignment w:val="auto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63345" cy="3039745"/>
            <wp:effectExtent l="9525" t="9525" r="1778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303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63980" cy="3041015"/>
            <wp:effectExtent l="9525" t="9525" r="1714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3041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60805" cy="3035300"/>
            <wp:effectExtent l="9525" t="9525" r="20320" b="222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（二）电脑端</w:t>
      </w:r>
    </w:p>
    <w:p>
      <w:pPr>
        <w:numPr>
          <w:ilvl w:val="0"/>
          <w:numId w:val="3"/>
        </w:numPr>
        <w:bidi w:val="0"/>
        <w:ind w:left="105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登录平台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登录网址：http://xpc.jxjy.chaoxing.com/login （建议谷歌或火狐浏览器）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选择机构账号登录</w:t>
      </w:r>
      <w:r>
        <w:rPr>
          <w:rFonts w:hint="eastAsia"/>
          <w:b/>
          <w:bCs/>
          <w:lang w:val="en-US" w:eastAsia="zh-CN"/>
        </w:rPr>
        <w:t>，*账号</w:t>
      </w:r>
      <w:r>
        <w:rPr>
          <w:rFonts w:hint="eastAsia"/>
          <w:lang w:val="en-US" w:eastAsia="zh-CN"/>
        </w:rPr>
        <w:t>为学号，</w:t>
      </w:r>
      <w:r>
        <w:rPr>
          <w:rFonts w:hint="eastAsia"/>
          <w:b/>
          <w:bCs/>
          <w:lang w:val="en-US" w:eastAsia="zh-CN"/>
        </w:rPr>
        <w:t>*密码</w:t>
      </w:r>
      <w:r>
        <w:rPr>
          <w:rFonts w:hint="eastAsia"/>
          <w:b w:val="0"/>
          <w:bCs w:val="0"/>
          <w:lang w:val="en-US" w:eastAsia="zh-CN"/>
        </w:rPr>
        <w:t>与</w:t>
      </w:r>
      <w:r>
        <w:rPr>
          <w:rFonts w:hint="eastAsia"/>
          <w:lang w:val="en-US" w:eastAsia="zh-CN"/>
        </w:rPr>
        <w:t>学习通登录密码一致。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70500" cy="2456180"/>
            <wp:effectExtent l="0" t="0" r="635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b="82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105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课程学习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进入学生空间，导航栏点击“课程”，可以看到需要学习的网络课程</w:t>
      </w:r>
      <w:r>
        <w:rPr>
          <w:rFonts w:hint="eastAsia"/>
          <w:lang w:val="en-US" w:eastAsia="zh-CN"/>
        </w:rPr>
        <w:t>。</w:t>
      </w:r>
    </w:p>
    <w:p>
      <w:pPr>
        <w:bidi w:val="0"/>
      </w:pPr>
      <w:r>
        <w:drawing>
          <wp:inline distT="0" distB="0" distL="114300" distR="114300">
            <wp:extent cx="5270500" cy="2408555"/>
            <wp:effectExtent l="0" t="0" r="635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b="224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点击“进入学习”</w:t>
      </w:r>
      <w:r>
        <w:rPr>
          <w:rFonts w:hint="default"/>
          <w:lang w:val="en-US" w:eastAsia="zh-CN"/>
        </w:rPr>
        <w:t>后，可在“首页”学习课程章节内容</w:t>
      </w:r>
      <w:r>
        <w:rPr>
          <w:rFonts w:hint="eastAsia"/>
          <w:lang w:val="en-US" w:eastAsia="zh-CN"/>
        </w:rPr>
        <w:t>，如下图：</w:t>
      </w:r>
    </w:p>
    <w:p>
      <w:pPr>
        <w:bidi w:val="0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001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rcRect l="133" r="-133" b="306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105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导航栏点击“</w:t>
      </w:r>
      <w:r>
        <w:rPr>
          <w:rFonts w:hint="eastAsia"/>
          <w:lang w:val="en-US" w:eastAsia="zh-CN"/>
        </w:rPr>
        <w:t>收件箱</w:t>
      </w:r>
      <w:r>
        <w:rPr>
          <w:rFonts w:hint="default"/>
          <w:lang w:val="en-US" w:eastAsia="zh-CN"/>
        </w:rPr>
        <w:t>”，可以看到</w:t>
      </w:r>
      <w:r>
        <w:rPr>
          <w:rFonts w:hint="eastAsia"/>
          <w:lang w:val="en-US" w:eastAsia="zh-CN"/>
        </w:rPr>
        <w:t>“考试通知”，查看相应的考试通知，点击对应的考试，进入考试开始答题，如下图所示：</w:t>
      </w:r>
    </w:p>
    <w:p>
      <w:pPr>
        <w:bidi w:val="0"/>
        <w:ind w:left="0" w:leftChars="0" w:firstLine="0" w:firstLineChars="0"/>
        <w:jc w:val="center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690235" cy="2783840"/>
            <wp:effectExtent l="0" t="0" r="5715" b="165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2445" cy="2343150"/>
            <wp:effectExtent l="0" t="0" r="825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r="169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0FAE0"/>
    <w:multiLevelType w:val="singleLevel"/>
    <w:tmpl w:val="DF30FAE0"/>
    <w:lvl w:ilvl="0" w:tentative="0">
      <w:start w:val="1"/>
      <w:numFmt w:val="decimal"/>
      <w:lvlText w:val="%1."/>
      <w:lvlJc w:val="left"/>
      <w:pPr>
        <w:ind w:left="1055" w:hanging="425"/>
      </w:pPr>
      <w:rPr>
        <w:rFonts w:hint="default"/>
      </w:rPr>
    </w:lvl>
  </w:abstractNum>
  <w:abstractNum w:abstractNumId="1">
    <w:nsid w:val="457FA4DA"/>
    <w:multiLevelType w:val="singleLevel"/>
    <w:tmpl w:val="457FA4D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6A3FA790"/>
    <w:multiLevelType w:val="singleLevel"/>
    <w:tmpl w:val="6A3FA790"/>
    <w:lvl w:ilvl="0" w:tentative="0">
      <w:start w:val="1"/>
      <w:numFmt w:val="decimal"/>
      <w:lvlText w:val="%1."/>
      <w:lvlJc w:val="left"/>
      <w:pPr>
        <w:ind w:left="105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kODdjMTJmNzg2MWQ0MTE3NWJiNTM5NDBmMzE5ODUifQ=="/>
  </w:docVars>
  <w:rsids>
    <w:rsidRoot w:val="63E9013C"/>
    <w:rsid w:val="00396C18"/>
    <w:rsid w:val="02441F1E"/>
    <w:rsid w:val="04F54906"/>
    <w:rsid w:val="056D351D"/>
    <w:rsid w:val="0B343BB7"/>
    <w:rsid w:val="0D411534"/>
    <w:rsid w:val="0E466F53"/>
    <w:rsid w:val="0E477B85"/>
    <w:rsid w:val="13290BE0"/>
    <w:rsid w:val="15F731EB"/>
    <w:rsid w:val="176948D0"/>
    <w:rsid w:val="1AE86041"/>
    <w:rsid w:val="1B544B28"/>
    <w:rsid w:val="1C9E2A8C"/>
    <w:rsid w:val="1CBA09BB"/>
    <w:rsid w:val="1D8342FA"/>
    <w:rsid w:val="1ECB0EDC"/>
    <w:rsid w:val="1FF5169F"/>
    <w:rsid w:val="21232AE6"/>
    <w:rsid w:val="2443573A"/>
    <w:rsid w:val="24A00DDE"/>
    <w:rsid w:val="2ADC35EE"/>
    <w:rsid w:val="2AEF654A"/>
    <w:rsid w:val="2B2E16C1"/>
    <w:rsid w:val="307E03E9"/>
    <w:rsid w:val="31F205CD"/>
    <w:rsid w:val="35D767F3"/>
    <w:rsid w:val="37D22C05"/>
    <w:rsid w:val="3A82402A"/>
    <w:rsid w:val="3B6E2522"/>
    <w:rsid w:val="3BE112B6"/>
    <w:rsid w:val="3C2E2C4F"/>
    <w:rsid w:val="3E3D0FF4"/>
    <w:rsid w:val="42ED328D"/>
    <w:rsid w:val="46AF05B5"/>
    <w:rsid w:val="4B462A60"/>
    <w:rsid w:val="4B90449C"/>
    <w:rsid w:val="503D71EC"/>
    <w:rsid w:val="521E7A16"/>
    <w:rsid w:val="52B459A8"/>
    <w:rsid w:val="535F3F97"/>
    <w:rsid w:val="58346B6C"/>
    <w:rsid w:val="58DB5318"/>
    <w:rsid w:val="5B702CA6"/>
    <w:rsid w:val="61492F5E"/>
    <w:rsid w:val="61E537E1"/>
    <w:rsid w:val="62045801"/>
    <w:rsid w:val="63E9013C"/>
    <w:rsid w:val="64B300BF"/>
    <w:rsid w:val="64F63AE5"/>
    <w:rsid w:val="6F9D176F"/>
    <w:rsid w:val="708E659E"/>
    <w:rsid w:val="78063C29"/>
    <w:rsid w:val="7816376A"/>
    <w:rsid w:val="7B6C1716"/>
    <w:rsid w:val="7DF1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ind w:firstLine="643" w:firstLineChars="20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360" w:lineRule="auto"/>
      <w:ind w:left="0" w:leftChars="0" w:right="0" w:rightChars="0"/>
      <w:jc w:val="center"/>
      <w:outlineLvl w:val="0"/>
    </w:pPr>
    <w:rPr>
      <w:rFonts w:asciiTheme="minorAscii" w:hAnsiTheme="minorAscii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505</Words>
  <Characters>547</Characters>
  <Lines>0</Lines>
  <Paragraphs>0</Paragraphs>
  <TotalTime>6</TotalTime>
  <ScaleCrop>false</ScaleCrop>
  <LinksUpToDate>false</LinksUpToDate>
  <CharactersWithSpaces>552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2021-12-20T07:17:00Z</dcterms:created>
  <dc:creator>继续教育</dc:creator>
  <cp:lastModifiedBy>乐UU</cp:lastModifiedBy>
  <cp:lastPrinted>2021-12-21T07:06:00Z</cp:lastPrinted>
  <dcterms:modified xsi:type="dcterms:W3CDTF">2024-06-13T10:18:33Z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BFFB43FAF5974D989F9302B59DF4CB59_13</vt:lpwstr>
  </property>
</Properties>
</file>